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C7" w:rsidRDefault="00C404C7" w:rsidP="00531D51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Предприятие ОА УПП «Вектор» 11.11.2016 года разместило на 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>официальный сайт Единой информационной системы в сфере закупок извещение о проведении процедуры замещения з</w:t>
      </w:r>
      <w:r w:rsidR="00531D51" w:rsidRPr="00531D51">
        <w:rPr>
          <w:rFonts w:ascii="Times New Roman" w:hAnsi="Times New Roman" w:cs="Times New Roman"/>
          <w:sz w:val="24"/>
          <w:szCs w:val="24"/>
          <w:lang w:val="ru-RU"/>
        </w:rPr>
        <w:t>аказа в форме запроса котировок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на право заключения договора на предоставление </w:t>
      </w:r>
      <w:proofErr w:type="gramStart"/>
      <w:r w:rsidRPr="00531D51">
        <w:rPr>
          <w:rFonts w:ascii="Times New Roman" w:hAnsi="Times New Roman" w:cs="Times New Roman"/>
          <w:sz w:val="24"/>
          <w:szCs w:val="24"/>
          <w:lang w:val="ru-RU"/>
        </w:rPr>
        <w:t>права использования сетевых лицензий системы автоматизированного проектирования</w:t>
      </w:r>
      <w:proofErr w:type="gramEnd"/>
      <w:r w:rsidRPr="00531D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2EFF" w:rsidRPr="003B2EFF" w:rsidRDefault="003B2EFF" w:rsidP="003B2EFF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FE6D79">
        <w:rPr>
          <w:rFonts w:ascii="Times New Roman" w:hAnsi="Times New Roman" w:cs="Times New Roman"/>
          <w:sz w:val="24"/>
          <w:szCs w:val="24"/>
          <w:lang w:val="ru-RU"/>
        </w:rPr>
        <w:t xml:space="preserve">Ссылка: </w:t>
      </w:r>
      <w:r>
        <w:t>https</w:t>
      </w:r>
      <w:r w:rsidRPr="003B2EFF">
        <w:rPr>
          <w:lang w:val="ru-RU"/>
        </w:rPr>
        <w:t>://</w:t>
      </w:r>
      <w:proofErr w:type="spellStart"/>
      <w:r>
        <w:t>zakupki</w:t>
      </w:r>
      <w:proofErr w:type="spellEnd"/>
      <w:r w:rsidRPr="003B2EFF">
        <w:rPr>
          <w:lang w:val="ru-RU"/>
        </w:rPr>
        <w:t>.</w:t>
      </w:r>
      <w:proofErr w:type="spellStart"/>
      <w:r>
        <w:t>gov</w:t>
      </w:r>
      <w:proofErr w:type="spellEnd"/>
      <w:r w:rsidRPr="003B2EFF">
        <w:rPr>
          <w:lang w:val="ru-RU"/>
        </w:rPr>
        <w:t>.</w:t>
      </w:r>
      <w:proofErr w:type="spellStart"/>
      <w:r>
        <w:t>ru</w:t>
      </w:r>
      <w:proofErr w:type="spellEnd"/>
      <w:r w:rsidRPr="003B2EFF">
        <w:rPr>
          <w:lang w:val="ru-RU"/>
        </w:rPr>
        <w:t>/223/</w:t>
      </w:r>
      <w:r>
        <w:t>purchase</w:t>
      </w:r>
      <w:r w:rsidRPr="003B2EFF">
        <w:rPr>
          <w:lang w:val="ru-RU"/>
        </w:rPr>
        <w:t>/</w:t>
      </w:r>
      <w:r>
        <w:t>private</w:t>
      </w:r>
      <w:r w:rsidRPr="003B2EFF">
        <w:rPr>
          <w:lang w:val="ru-RU"/>
        </w:rPr>
        <w:t>/</w:t>
      </w:r>
      <w:r>
        <w:t>purchase</w:t>
      </w:r>
      <w:r w:rsidRPr="003B2EFF">
        <w:rPr>
          <w:lang w:val="ru-RU"/>
        </w:rPr>
        <w:t>/</w:t>
      </w:r>
      <w:r>
        <w:t>info</w:t>
      </w:r>
      <w:r w:rsidRPr="003B2EFF">
        <w:rPr>
          <w:lang w:val="ru-RU"/>
        </w:rPr>
        <w:t>/</w:t>
      </w:r>
      <w:r>
        <w:t>common</w:t>
      </w:r>
      <w:r w:rsidRPr="003B2EFF">
        <w:rPr>
          <w:lang w:val="ru-RU"/>
        </w:rPr>
        <w:t>-</w:t>
      </w:r>
      <w:r>
        <w:t>info</w:t>
      </w:r>
      <w:r w:rsidRPr="003B2EFF">
        <w:rPr>
          <w:lang w:val="ru-RU"/>
        </w:rPr>
        <w:t>.</w:t>
      </w:r>
      <w:r>
        <w:t>html</w:t>
      </w:r>
      <w:r w:rsidRPr="003B2EFF">
        <w:rPr>
          <w:lang w:val="ru-RU"/>
        </w:rPr>
        <w:t>?</w:t>
      </w:r>
      <w:proofErr w:type="spellStart"/>
      <w:r>
        <w:t>purchaseId</w:t>
      </w:r>
      <w:proofErr w:type="spellEnd"/>
      <w:r w:rsidRPr="003B2EFF">
        <w:rPr>
          <w:lang w:val="ru-RU"/>
        </w:rPr>
        <w:t>=4446819&amp;</w:t>
      </w:r>
      <w:proofErr w:type="spellStart"/>
      <w:r>
        <w:t>purchaseMethodType</w:t>
      </w:r>
      <w:proofErr w:type="spellEnd"/>
      <w:r w:rsidRPr="003B2EFF">
        <w:rPr>
          <w:lang w:val="ru-RU"/>
        </w:rPr>
        <w:t>=</w:t>
      </w:r>
      <w:r>
        <w:t>is</w:t>
      </w:r>
    </w:p>
    <w:p w:rsidR="00C404C7" w:rsidRPr="00531D51" w:rsidRDefault="00C404C7" w:rsidP="003B2EFF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F070E" w:rsidRPr="00531D51" w:rsidRDefault="000C7D2D" w:rsidP="00531D51">
      <w:pPr>
        <w:ind w:firstLine="709"/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467F58" w:rsidRPr="00531D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боснование невозможности соблюдения запрета </w:t>
      </w:r>
      <w:r w:rsidR="00467F58" w:rsidRPr="00531D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/>
      </w:r>
      <w:r w:rsidR="00467F58" w:rsidRPr="00531D51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ru-RU"/>
        </w:rPr>
        <w:t xml:space="preserve">на допуск программного обеспечения, происходящего из иностранных государств, </w:t>
      </w:r>
      <w:r w:rsidR="00467F58" w:rsidRPr="00531D51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ru-RU"/>
        </w:rPr>
        <w:br/>
      </w:r>
      <w:r w:rsidR="00467F58" w:rsidRPr="00531D51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для целей осуществления закупок для обеспечения государственных и </w:t>
      </w:r>
      <w:r w:rsidR="00467F58" w:rsidRPr="00531D51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br/>
      </w:r>
      <w:r w:rsidR="00467F58" w:rsidRPr="00531D51"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  <w:t>муниципальных нужд</w:t>
      </w:r>
      <w:r w:rsidR="00531D51" w:rsidRPr="00531D51">
        <w:rPr>
          <w:rFonts w:ascii="Times New Roman" w:hAnsi="Times New Roman" w:cs="Times New Roman"/>
          <w:b/>
          <w:color w:val="000000"/>
          <w:spacing w:val="12"/>
          <w:sz w:val="24"/>
          <w:szCs w:val="24"/>
          <w:lang w:val="ru-RU"/>
        </w:rPr>
        <w:t xml:space="preserve">. </w:t>
      </w:r>
    </w:p>
    <w:p w:rsidR="00531D51" w:rsidRPr="00531D51" w:rsidRDefault="00531D51" w:rsidP="00531D51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F070E" w:rsidRPr="007A5E5A" w:rsidRDefault="00467F58" w:rsidP="002251BD">
      <w:pPr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proofErr w:type="gramStart"/>
      <w:r w:rsidRPr="007A5E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При закупке услуг по предоставлению права использования программного </w:t>
      </w:r>
      <w:r w:rsidRPr="007A5E5A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обеспечения невозможно соблюдение запрета на допуск программного </w:t>
      </w:r>
      <w:r w:rsidRPr="007A5E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обеспечения, происходящего из иностранных государств, в соответствии с </w:t>
      </w:r>
      <w:r w:rsidRPr="007A5E5A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пунктом «б» пункта 2 «Порядка подготовки обоснования невозможности </w:t>
      </w:r>
      <w:r w:rsidRPr="007A5E5A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соблюдения запрета на допуск программного обеспечения, происходящего из </w:t>
      </w:r>
      <w:r w:rsidRPr="007A5E5A">
        <w:rPr>
          <w:rFonts w:ascii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иностранных государств, для целей осуществления закупок для обеспечения </w:t>
      </w:r>
      <w:r w:rsidRPr="007A5E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государственных и муниципальных нужд», утвержденного Постановлением </w:t>
      </w:r>
      <w:r w:rsidRPr="007A5E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Правительства РФ от 16 ноября 2015 г</w:t>
      </w:r>
      <w:proofErr w:type="gramEnd"/>
      <w:r w:rsidRPr="007A5E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250977" w:rsidRPr="007A5E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>№</w:t>
      </w:r>
      <w:r w:rsidRPr="007A5E5A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1236:</w:t>
      </w:r>
    </w:p>
    <w:p w:rsidR="00FF070E" w:rsidRPr="007A5E5A" w:rsidRDefault="00467F58" w:rsidP="007A5E5A">
      <w:pPr>
        <w:numPr>
          <w:ilvl w:val="0"/>
          <w:numId w:val="1"/>
        </w:numPr>
        <w:tabs>
          <w:tab w:val="clear" w:pos="720"/>
          <w:tab w:val="decimal" w:pos="284"/>
        </w:tabs>
        <w:ind w:left="0"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</w:pPr>
      <w:proofErr w:type="gramStart"/>
      <w:r w:rsidRPr="007A5E5A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Программные обеспечения, сведения о которых включены в реестр и </w:t>
      </w:r>
      <w:r w:rsidRPr="007A5E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которые соответствуют тому же классу программного обеспечения, что и </w:t>
      </w:r>
      <w:r w:rsidRPr="007A5E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</w:t>
      </w:r>
      <w:r w:rsidR="007A5E5A" w:rsidRPr="007A5E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A5E5A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>обеспечению.</w:t>
      </w:r>
      <w:proofErr w:type="gramEnd"/>
    </w:p>
    <w:p w:rsidR="00FF070E" w:rsidRPr="007A5E5A" w:rsidRDefault="00467F58" w:rsidP="002251BD">
      <w:pPr>
        <w:numPr>
          <w:ilvl w:val="0"/>
          <w:numId w:val="1"/>
        </w:numPr>
        <w:tabs>
          <w:tab w:val="clear" w:pos="720"/>
          <w:tab w:val="decimal" w:pos="567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proofErr w:type="gramStart"/>
      <w:r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Программное</w:t>
      </w:r>
      <w:r w:rsidR="00230C1D"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обеспечение, планируемое к </w:t>
      </w:r>
      <w:r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закупке относится</w:t>
      </w:r>
      <w:proofErr w:type="gramEnd"/>
      <w:r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к класс</w:t>
      </w:r>
      <w:r w:rsidR="00230C1D"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ам</w:t>
      </w:r>
      <w:r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«</w:t>
      </w:r>
      <w:r w:rsidR="00230C1D"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Системы управления проектами, исследованиями, разработкой, проектированием и внедрением», «Информационные системы для решения специфических отраслевых задач»</w:t>
      </w:r>
    </w:p>
    <w:p w:rsidR="00FF070E" w:rsidRPr="007A5E5A" w:rsidRDefault="00467F58" w:rsidP="002251BD">
      <w:pPr>
        <w:numPr>
          <w:ilvl w:val="0"/>
          <w:numId w:val="1"/>
        </w:numPr>
        <w:tabs>
          <w:tab w:val="clear" w:pos="720"/>
          <w:tab w:val="decimal" w:pos="567"/>
        </w:tabs>
        <w:ind w:left="0" w:firstLine="709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</w:pPr>
      <w:r w:rsidRPr="007A5E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Требования к функциональным</w:t>
      </w:r>
      <w:r w:rsidRPr="007A5E5A">
        <w:rPr>
          <w:rFonts w:ascii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, техническим и эксплуатационным </w:t>
      </w:r>
      <w:r w:rsidRPr="007A5E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характеристикам программного обеспечения, соответствующие классу «Системы </w:t>
      </w:r>
      <w:r w:rsidRPr="007A5E5A">
        <w:rPr>
          <w:rFonts w:ascii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управления проектами, исследованиями, разработкой, проектированием и </w:t>
      </w:r>
      <w:r w:rsidRPr="007A5E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внедрением», установленные в Техническом задан</w:t>
      </w:r>
      <w:proofErr w:type="gramStart"/>
      <w:r w:rsidRPr="007A5E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ии ау</w:t>
      </w:r>
      <w:proofErr w:type="gramEnd"/>
      <w:r w:rsidRPr="007A5E5A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кционной документации:</w:t>
      </w:r>
    </w:p>
    <w:p w:rsidR="00FF070E" w:rsidRPr="007A5E5A" w:rsidRDefault="00230C1D" w:rsidP="002251BD">
      <w:pPr>
        <w:ind w:firstLine="709"/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</w:pPr>
      <w:r w:rsidRPr="007A5E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Программный продукт должен:</w:t>
      </w:r>
    </w:p>
    <w:p w:rsidR="00230C1D" w:rsidRPr="00531D51" w:rsidRDefault="00230C1D" w:rsidP="002251BD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E5A">
        <w:rPr>
          <w:rFonts w:ascii="Times New Roman" w:hAnsi="Times New Roman" w:cs="Times New Roman"/>
          <w:sz w:val="24"/>
          <w:szCs w:val="24"/>
          <w:lang w:val="ru-RU"/>
        </w:rPr>
        <w:t>Позволять создавать общую схему соединений, отражающую связи различных подсистем проектируемого объекта, разрабатывать все виды схем с использованием как функций для работы со стандартными изделиями, так и специализированные функции для работы с блоками и соединителями. Задавать взаимосвязи между блоками динамически или с использованием проводов, описанных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в базе данных. 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Все изменения в проекте должны выполняться в реальном времени. После модификации любого объекта автоматически корректируются все схемы, на которых размещен редактируемый объект.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создания групповых линий соединений без имён цепей.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создания интегрированного символа выводов соединителя (разъёма). 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Допускается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разная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группировки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символа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создания в проекте блока (чёрного ящика) и иерархического блока.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вынесения на чертёж блочных соединителей.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подключения интерфейса данных печатных плат через формат </w:t>
      </w:r>
      <w:r w:rsidRPr="00531D51">
        <w:rPr>
          <w:rFonts w:ascii="Times New Roman" w:hAnsi="Times New Roman" w:cs="Times New Roman"/>
          <w:sz w:val="24"/>
          <w:szCs w:val="24"/>
        </w:rPr>
        <w:t>PCBs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в виде блока (чёрного ящика).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размещения соединителя в линии связи с использованием соответствующей развёрнутой команды функционала.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назначения ответных частей и наконечников для выводов изделий в проекте.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Возможность наложения проводов и кабелей на неуникальные соединения проекта (ручная трассировка разветвлённых связей).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создания нетипового кабеля или жгута в оплётке в проекте.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редактирования структуры кабеля или жгута в оплётке в проекте.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задания экранов, витых пар и связок для кабеля или жгута с использованием соответствующей развёрнутой команды функционала.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назначения адресов жил кабеля и провода в табличном виде.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выполнения электрических расчётов и проверок.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создания изображений изделия (УГО различных схем), для выполнения однолинейной и монтажной (соединений) схем, схемы подключений, планов трасс и других отчётов с передачей всех признаков изделий, выводов и цепей с принципиальной схемы и наоборот. 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 xml:space="preserve">Возможность разработки конструкции жгута, плаза жгута. 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 xml:space="preserve">Связь </w:t>
      </w:r>
      <w:r w:rsidRPr="00531D51">
        <w:rPr>
          <w:rFonts w:ascii="Times New Roman" w:hAnsi="Times New Roman"/>
          <w:sz w:val="24"/>
          <w:szCs w:val="24"/>
        </w:rPr>
        <w:t>on</w:t>
      </w:r>
      <w:r w:rsidRPr="00531D51">
        <w:rPr>
          <w:rFonts w:ascii="Times New Roman" w:hAnsi="Times New Roman"/>
          <w:sz w:val="24"/>
          <w:szCs w:val="24"/>
          <w:lang w:val="ru-RU"/>
        </w:rPr>
        <w:t>-</w:t>
      </w:r>
      <w:r w:rsidRPr="00531D51">
        <w:rPr>
          <w:rFonts w:ascii="Times New Roman" w:hAnsi="Times New Roman"/>
          <w:sz w:val="24"/>
          <w:szCs w:val="24"/>
        </w:rPr>
        <w:t>line</w:t>
      </w:r>
      <w:r w:rsidRPr="00531D51">
        <w:rPr>
          <w:rFonts w:ascii="Times New Roman" w:hAnsi="Times New Roman"/>
          <w:sz w:val="24"/>
          <w:szCs w:val="24"/>
          <w:lang w:val="ru-RU"/>
        </w:rPr>
        <w:t xml:space="preserve"> со схемами, созданными в программном обеспечении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Возможность сгенерировать спецификацию по жгуту в полностью автоматическом режиме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возможность автоматического переключения отчетов на другой язык;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сквозное проектирование всех разделов проекта;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представление данных (настраиваемое отображение) для проектов, листов проекта, устрой</w:t>
      </w:r>
      <w:proofErr w:type="gramStart"/>
      <w:r w:rsidRPr="00531D51">
        <w:rPr>
          <w:rFonts w:ascii="Times New Roman" w:hAnsi="Times New Roman"/>
          <w:sz w:val="24"/>
          <w:szCs w:val="24"/>
          <w:lang w:val="ru-RU"/>
        </w:rPr>
        <w:t>ств в пр</w:t>
      </w:r>
      <w:proofErr w:type="gramEnd"/>
      <w:r w:rsidRPr="00531D51">
        <w:rPr>
          <w:rFonts w:ascii="Times New Roman" w:hAnsi="Times New Roman"/>
          <w:sz w:val="24"/>
          <w:szCs w:val="24"/>
          <w:lang w:val="ru-RU"/>
        </w:rPr>
        <w:t>оекте;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контроль сигналов управления, контроль силовых и оперативных цепей: 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- переходом по цепочке сигнала, силовой цепи;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- визуальным контролем по цветовому выделению;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- контролем системой правильности подключения (не моделирования). 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возможность задания пользователем собственного формата для чертежей и отчетных документов, а также автоматизированной нумерации устройств, кабелей, проводников;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D51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с ПЛК: 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-  возможность создания БД макросов контроллеров;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-  возможность внесения изменений в битовом представлении;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-  экспорт/импорт списка назначений для его обработки в </w:t>
      </w:r>
      <w:r w:rsidRPr="00531D51">
        <w:rPr>
          <w:rFonts w:ascii="Times New Roman" w:hAnsi="Times New Roman" w:cs="Times New Roman"/>
          <w:sz w:val="24"/>
          <w:szCs w:val="24"/>
        </w:rPr>
        <w:t>MS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1D51">
        <w:rPr>
          <w:rFonts w:ascii="Times New Roman" w:hAnsi="Times New Roman" w:cs="Times New Roman"/>
          <w:sz w:val="24"/>
          <w:szCs w:val="24"/>
        </w:rPr>
        <w:t>Office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возможность интеграции в проект системы документов по обслуживанию и ссылки на техническую документацию;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внесение в схему изменений и добавления новых устройств: 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531D51">
        <w:rPr>
          <w:rFonts w:ascii="Times New Roman" w:hAnsi="Times New Roman" w:cs="Times New Roman"/>
          <w:sz w:val="24"/>
          <w:szCs w:val="24"/>
          <w:lang w:val="ru-RU"/>
        </w:rPr>
        <w:t>клеммных</w:t>
      </w:r>
      <w:proofErr w:type="spellEnd"/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колодок;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-  аппаратов;</w:t>
      </w:r>
    </w:p>
    <w:p w:rsidR="00230C1D" w:rsidRPr="00531D51" w:rsidRDefault="00230C1D" w:rsidP="00531D51">
      <w:pPr>
        <w:ind w:left="56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-  новых соединений. 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автоматическую генерацию таблицы маркировки проводов с указанием направления электромонтажа;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автоматическую генерацию таблиц маркировки </w:t>
      </w:r>
      <w:proofErr w:type="spellStart"/>
      <w:r w:rsidRPr="00531D51">
        <w:rPr>
          <w:rFonts w:ascii="Times New Roman" w:hAnsi="Times New Roman" w:cs="Times New Roman"/>
          <w:sz w:val="24"/>
          <w:szCs w:val="24"/>
          <w:lang w:val="ru-RU"/>
        </w:rPr>
        <w:t>клеммных</w:t>
      </w:r>
      <w:proofErr w:type="spellEnd"/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коробок и шкафов;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применение в проекте многоуровневых клемм;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автоматизированную нумерацию обозначений новых устройств, в проекте с контролем внесенных изменений;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автоматическую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генерацию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монтажной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D51"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 w:rsidRPr="00531D51">
        <w:rPr>
          <w:rFonts w:ascii="Times New Roman" w:hAnsi="Times New Roman" w:cs="Times New Roman"/>
          <w:sz w:val="24"/>
          <w:szCs w:val="24"/>
        </w:rPr>
        <w:t>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возможность перехода от элемента схемы к месту его размещения и обратно, по перекрестным ссылкам;</w:t>
      </w:r>
    </w:p>
    <w:p w:rsidR="00230C1D" w:rsidRPr="00531D51" w:rsidRDefault="00230C1D" w:rsidP="00531D51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31D51">
        <w:rPr>
          <w:rFonts w:ascii="Times New Roman" w:hAnsi="Times New Roman"/>
          <w:sz w:val="24"/>
          <w:szCs w:val="24"/>
          <w:lang w:val="ru-RU"/>
        </w:rPr>
        <w:t>возможность контроля версий и ревизий;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проверку ошибок в схемах, настройку инструментов проверки;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автоматический подбор наконечников  (для проводов) и генерацию бирок;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автоматическую маркировку кабелей и силовых шин;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автоматическую маркировку отдельных жил внутри кабеля;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передачу данных на станки ЧПУ (шаблоны сверления, нарезка проводов); </w:t>
      </w:r>
    </w:p>
    <w:p w:rsidR="00230C1D" w:rsidRPr="00531D51" w:rsidRDefault="00230C1D" w:rsidP="00531D51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>автоматическую замену изделия одного производителя на другое.</w:t>
      </w:r>
    </w:p>
    <w:p w:rsidR="00230C1D" w:rsidRPr="00531D51" w:rsidRDefault="00230C1D" w:rsidP="00531D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41. </w:t>
      </w:r>
      <w:r w:rsidRPr="00531D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Формирование отчетной документации </w:t>
      </w: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ПО должно позволять оформлять документацию по требования ГОСТ без использования дополнительного покупного </w:t>
      </w:r>
      <w:proofErr w:type="gramStart"/>
      <w:r w:rsidRPr="00531D51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, иметь </w:t>
      </w:r>
      <w:proofErr w:type="gramStart"/>
      <w:r w:rsidRPr="00531D51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 наличии готовые шаблоны для оформления рабочей конструкторской документации по ЕСКД и СПДС; позволять автоматизировать формирование отчетов. </w:t>
      </w:r>
    </w:p>
    <w:p w:rsidR="00230C1D" w:rsidRPr="00531D51" w:rsidRDefault="00230C1D" w:rsidP="00531D51">
      <w:pPr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</w:pPr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531D51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программные обеспечения, сведения о которых включены в реестр и относящиеся к классам </w:t>
      </w:r>
      <w:r w:rsidRPr="00531D51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«Системы управления проектами, исследованиями, разработкой, проектированием и внедрением», «Информационные системы для решения специфических отраслевых задач», не имеют в своем составе всего пакета приложений с функциональными характеристиками, изложенными в пункте 3 настоящего обоснования, поэтому не соответствует установленным заказчиком требованиям к программному обеспечению, являющемуся объектом закупки: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230C1D" w:rsidRPr="00531D51" w:rsidTr="002251BD">
        <w:tc>
          <w:tcPr>
            <w:tcW w:w="1668" w:type="dxa"/>
          </w:tcPr>
          <w:p w:rsidR="00230C1D" w:rsidRPr="00531D51" w:rsidRDefault="00230C1D" w:rsidP="00531D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в реестре</w:t>
            </w:r>
          </w:p>
        </w:tc>
        <w:tc>
          <w:tcPr>
            <w:tcW w:w="8646" w:type="dxa"/>
          </w:tcPr>
          <w:p w:rsidR="00230C1D" w:rsidRPr="00531D51" w:rsidRDefault="00230C1D" w:rsidP="00531D5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</w:tr>
      <w:tr w:rsidR="00230C1D" w:rsidRPr="00531D51" w:rsidTr="002251BD">
        <w:tc>
          <w:tcPr>
            <w:tcW w:w="1668" w:type="dxa"/>
          </w:tcPr>
          <w:p w:rsidR="00230C1D" w:rsidRPr="00531D51" w:rsidRDefault="00230C1D" w:rsidP="00531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365-380</w:t>
            </w:r>
          </w:p>
        </w:tc>
        <w:tc>
          <w:tcPr>
            <w:tcW w:w="8646" w:type="dxa"/>
          </w:tcPr>
          <w:p w:rsidR="00230C1D" w:rsidRPr="00531D51" w:rsidRDefault="00230C1D" w:rsidP="00225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D51">
              <w:rPr>
                <w:rFonts w:ascii="Times New Roman" w:hAnsi="Times New Roman" w:cs="Times New Roman"/>
                <w:sz w:val="24"/>
                <w:szCs w:val="24"/>
              </w:rPr>
              <w:t>nanoCAD</w:t>
            </w:r>
            <w:proofErr w:type="spellEnd"/>
          </w:p>
        </w:tc>
      </w:tr>
      <w:tr w:rsidR="00230C1D" w:rsidRPr="00531D51" w:rsidTr="002251BD">
        <w:tc>
          <w:tcPr>
            <w:tcW w:w="1668" w:type="dxa"/>
          </w:tcPr>
          <w:p w:rsidR="00230C1D" w:rsidRPr="00531D51" w:rsidRDefault="00230C1D" w:rsidP="00531D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100, 697, 698, 691, 692</w:t>
            </w:r>
          </w:p>
        </w:tc>
        <w:tc>
          <w:tcPr>
            <w:tcW w:w="8646" w:type="dxa"/>
          </w:tcPr>
          <w:p w:rsidR="00230C1D" w:rsidRPr="00531D51" w:rsidRDefault="00230C1D" w:rsidP="00225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Компас</w:t>
            </w:r>
          </w:p>
        </w:tc>
      </w:tr>
    </w:tbl>
    <w:p w:rsidR="00230C1D" w:rsidRPr="00531D51" w:rsidRDefault="00230C1D" w:rsidP="00531D5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30C1D" w:rsidRPr="00531D51" w:rsidSect="00531D51">
      <w:pgSz w:w="11918" w:h="16854"/>
      <w:pgMar w:top="1118" w:right="719" w:bottom="926" w:left="10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CC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7957"/>
    <w:multiLevelType w:val="hybridMultilevel"/>
    <w:tmpl w:val="93965AF2"/>
    <w:lvl w:ilvl="0" w:tplc="85D6F1F4">
      <w:start w:val="1"/>
      <w:numFmt w:val="decimal"/>
      <w:lvlText w:val="%1."/>
      <w:lvlJc w:val="left"/>
      <w:pPr>
        <w:ind w:left="763" w:hanging="360"/>
      </w:pPr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262B7DE7"/>
    <w:multiLevelType w:val="multilevel"/>
    <w:tmpl w:val="9D7E61D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000000"/>
        <w:spacing w:val="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26373"/>
    <w:multiLevelType w:val="hybridMultilevel"/>
    <w:tmpl w:val="25EE877A"/>
    <w:lvl w:ilvl="0" w:tplc="BB960D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EC5526"/>
    <w:multiLevelType w:val="multilevel"/>
    <w:tmpl w:val="C6DEAF60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1182A"/>
    <w:multiLevelType w:val="hybridMultilevel"/>
    <w:tmpl w:val="867A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0E"/>
    <w:rsid w:val="000C7D2D"/>
    <w:rsid w:val="002251BD"/>
    <w:rsid w:val="00230C1D"/>
    <w:rsid w:val="00250977"/>
    <w:rsid w:val="003B2EFF"/>
    <w:rsid w:val="00467F58"/>
    <w:rsid w:val="00531D51"/>
    <w:rsid w:val="007A5E5A"/>
    <w:rsid w:val="00C404C7"/>
    <w:rsid w:val="00FE6D79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30C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character" w:customStyle="1" w:styleId="a4">
    <w:name w:val="Абзац списка Знак"/>
    <w:link w:val="a3"/>
    <w:uiPriority w:val="99"/>
    <w:locked/>
    <w:rsid w:val="00230C1D"/>
    <w:rPr>
      <w:rFonts w:ascii="Calibri" w:eastAsia="Times New Roman" w:hAnsi="Calibri" w:cs="Times New Roman"/>
      <w:lang w:bidi="en-US"/>
    </w:rPr>
  </w:style>
  <w:style w:type="table" w:styleId="a5">
    <w:name w:val="Table Grid"/>
    <w:basedOn w:val="a1"/>
    <w:uiPriority w:val="39"/>
    <w:rsid w:val="0023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30C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character" w:customStyle="1" w:styleId="a4">
    <w:name w:val="Абзац списка Знак"/>
    <w:link w:val="a3"/>
    <w:uiPriority w:val="99"/>
    <w:locked/>
    <w:rsid w:val="00230C1D"/>
    <w:rPr>
      <w:rFonts w:ascii="Calibri" w:eastAsia="Times New Roman" w:hAnsi="Calibri" w:cs="Times New Roman"/>
      <w:lang w:bidi="en-US"/>
    </w:rPr>
  </w:style>
  <w:style w:type="table" w:styleId="a5">
    <w:name w:val="Table Grid"/>
    <w:basedOn w:val="a1"/>
    <w:uiPriority w:val="39"/>
    <w:rsid w:val="0023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Дмитрий Олегович</cp:lastModifiedBy>
  <cp:revision>8</cp:revision>
  <dcterms:created xsi:type="dcterms:W3CDTF">2016-10-09T19:31:00Z</dcterms:created>
  <dcterms:modified xsi:type="dcterms:W3CDTF">2016-11-17T05:40:00Z</dcterms:modified>
</cp:coreProperties>
</file>